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28E68E" w14:textId="77777777" w:rsidR="000407F9" w:rsidRPr="007C33FE" w:rsidRDefault="000407F9" w:rsidP="000407F9">
      <w:pPr>
        <w:pStyle w:val="Style3"/>
        <w:tabs>
          <w:tab w:val="left" w:pos="567"/>
        </w:tabs>
        <w:spacing w:before="0" w:beforeAutospacing="0" w:after="0"/>
        <w:ind w:left="0" w:firstLine="0"/>
        <w:jc w:val="center"/>
        <w:rPr>
          <w:rFonts w:eastAsia="PMingLiU"/>
          <w:b w:val="0"/>
          <w:lang w:val="ru-RU" w:eastAsia="zh-CN"/>
        </w:rPr>
      </w:pPr>
    </w:p>
    <w:p w14:paraId="3B219520" w14:textId="77777777" w:rsidR="000407F9" w:rsidRPr="007C33FE" w:rsidRDefault="000407F9" w:rsidP="000407F9">
      <w:pPr>
        <w:spacing w:line="276" w:lineRule="auto"/>
        <w:jc w:val="center"/>
        <w:rPr>
          <w:b/>
          <w:noProof w:val="0"/>
          <w:sz w:val="28"/>
          <w:szCs w:val="28"/>
          <w:lang w:val="ru-RU"/>
        </w:rPr>
      </w:pPr>
      <w:r w:rsidRPr="007C33FE">
        <w:rPr>
          <w:b/>
          <w:noProof w:val="0"/>
          <w:sz w:val="28"/>
          <w:szCs w:val="28"/>
          <w:lang w:val="ru-RU"/>
        </w:rPr>
        <w:t>ОБЪЯВЛЕНИЕ О НАМЕРЕНИИ</w:t>
      </w:r>
    </w:p>
    <w:p w14:paraId="1262C7AA" w14:textId="77777777" w:rsidR="000407F9" w:rsidRPr="007C33FE" w:rsidRDefault="000407F9" w:rsidP="000407F9">
      <w:pPr>
        <w:spacing w:after="160" w:line="276" w:lineRule="auto"/>
        <w:jc w:val="center"/>
        <w:rPr>
          <w:noProof w:val="0"/>
          <w:lang w:val="ru-RU"/>
        </w:rPr>
      </w:pPr>
      <w:r w:rsidRPr="007C33FE">
        <w:rPr>
          <w:noProof w:val="0"/>
          <w:lang w:val="ru-RU"/>
        </w:rPr>
        <w:t>№ ______от ____________ г.</w:t>
      </w:r>
    </w:p>
    <w:p w14:paraId="729292D5" w14:textId="3C631253" w:rsidR="000407F9" w:rsidRPr="007C33FE" w:rsidRDefault="000407F9" w:rsidP="000407F9">
      <w:pPr>
        <w:numPr>
          <w:ilvl w:val="0"/>
          <w:numId w:val="1"/>
        </w:numPr>
        <w:spacing w:before="240" w:after="160" w:line="276" w:lineRule="auto"/>
        <w:ind w:left="1077"/>
        <w:jc w:val="both"/>
        <w:rPr>
          <w:b/>
          <w:noProof w:val="0"/>
          <w:lang w:val="ru-RU"/>
        </w:rPr>
      </w:pPr>
      <w:r w:rsidRPr="007C33FE">
        <w:rPr>
          <w:b/>
          <w:noProof w:val="0"/>
          <w:lang w:val="ru-RU"/>
        </w:rPr>
        <w:t xml:space="preserve">Общая информация о закупающем </w:t>
      </w:r>
      <w:r w:rsidR="004B1735" w:rsidRPr="004B1735">
        <w:rPr>
          <w:b/>
          <w:noProof w:val="0"/>
          <w:lang w:val="ru-RU"/>
        </w:rPr>
        <w:t>субъект</w:t>
      </w:r>
      <w:r w:rsidRPr="007C33FE">
        <w:rPr>
          <w:b/>
          <w:noProof w:val="0"/>
          <w:lang w:val="ru-RU"/>
        </w:rPr>
        <w:t>е: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9"/>
        <w:gridCol w:w="3969"/>
      </w:tblGrid>
      <w:tr w:rsidR="000407F9" w:rsidRPr="007C33FE" w14:paraId="7D428CB2" w14:textId="77777777" w:rsidTr="00A55181">
        <w:tc>
          <w:tcPr>
            <w:tcW w:w="5949" w:type="dxa"/>
            <w:shd w:val="clear" w:color="auto" w:fill="F2F2F2"/>
          </w:tcPr>
          <w:p w14:paraId="7C17D98E" w14:textId="6A69ABDF" w:rsidR="000407F9" w:rsidRPr="007C33FE" w:rsidRDefault="000407F9" w:rsidP="00A55181">
            <w:pPr>
              <w:spacing w:line="276" w:lineRule="auto"/>
              <w:jc w:val="both"/>
              <w:rPr>
                <w:noProof w:val="0"/>
                <w:lang w:val="ru-RU"/>
              </w:rPr>
            </w:pPr>
            <w:r w:rsidRPr="007C33FE">
              <w:rPr>
                <w:noProof w:val="0"/>
                <w:sz w:val="22"/>
                <w:szCs w:val="22"/>
                <w:lang w:val="ru-RU"/>
              </w:rPr>
              <w:t xml:space="preserve">Наименование закупающего </w:t>
            </w:r>
            <w:r w:rsidR="004B1735" w:rsidRPr="004B1735">
              <w:rPr>
                <w:noProof w:val="0"/>
                <w:sz w:val="22"/>
                <w:szCs w:val="22"/>
                <w:lang w:val="ru-RU"/>
              </w:rPr>
              <w:t>субъекта</w:t>
            </w:r>
            <w:r w:rsidRPr="007C33FE">
              <w:rPr>
                <w:noProof w:val="0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3969" w:type="dxa"/>
          </w:tcPr>
          <w:p w14:paraId="3A02173F" w14:textId="77777777" w:rsidR="000407F9" w:rsidRPr="007C33FE" w:rsidRDefault="000407F9" w:rsidP="00A55181">
            <w:pPr>
              <w:spacing w:line="276" w:lineRule="auto"/>
              <w:jc w:val="both"/>
              <w:rPr>
                <w:noProof w:val="0"/>
                <w:lang w:val="ru-RU"/>
              </w:rPr>
            </w:pPr>
          </w:p>
        </w:tc>
      </w:tr>
      <w:tr w:rsidR="000407F9" w:rsidRPr="007C33FE" w14:paraId="5CB12495" w14:textId="77777777" w:rsidTr="00A55181">
        <w:tc>
          <w:tcPr>
            <w:tcW w:w="5949" w:type="dxa"/>
            <w:shd w:val="clear" w:color="auto" w:fill="F2F2F2"/>
          </w:tcPr>
          <w:p w14:paraId="7D1C8D6F" w14:textId="77777777" w:rsidR="000407F9" w:rsidRPr="007C33FE" w:rsidRDefault="000407F9" w:rsidP="00A55181">
            <w:pPr>
              <w:spacing w:line="276" w:lineRule="auto"/>
              <w:jc w:val="both"/>
              <w:rPr>
                <w:noProof w:val="0"/>
                <w:lang w:val="ru-RU"/>
              </w:rPr>
            </w:pPr>
            <w:r w:rsidRPr="007C33FE">
              <w:rPr>
                <w:noProof w:val="0"/>
                <w:sz w:val="22"/>
                <w:szCs w:val="22"/>
                <w:lang w:val="ru-RU"/>
              </w:rPr>
              <w:t xml:space="preserve">Идентификационный номер </w:t>
            </w:r>
            <w:r w:rsidRPr="007C33FE">
              <w:rPr>
                <w:color w:val="000000"/>
                <w:sz w:val="22"/>
                <w:szCs w:val="22"/>
                <w:lang w:val="ru-RU" w:eastAsia="ru-RU"/>
              </w:rPr>
              <w:t>(IDNO)</w:t>
            </w:r>
          </w:p>
        </w:tc>
        <w:tc>
          <w:tcPr>
            <w:tcW w:w="3969" w:type="dxa"/>
          </w:tcPr>
          <w:p w14:paraId="4B6AD66E" w14:textId="77777777" w:rsidR="000407F9" w:rsidRPr="007C33FE" w:rsidRDefault="000407F9" w:rsidP="00A55181">
            <w:pPr>
              <w:spacing w:line="276" w:lineRule="auto"/>
              <w:jc w:val="both"/>
              <w:rPr>
                <w:noProof w:val="0"/>
                <w:lang w:val="ru-RU"/>
              </w:rPr>
            </w:pPr>
          </w:p>
        </w:tc>
      </w:tr>
      <w:tr w:rsidR="000407F9" w:rsidRPr="007C33FE" w14:paraId="4DD7F406" w14:textId="77777777" w:rsidTr="00A55181">
        <w:tc>
          <w:tcPr>
            <w:tcW w:w="5949" w:type="dxa"/>
            <w:shd w:val="clear" w:color="auto" w:fill="F2F2F2"/>
          </w:tcPr>
          <w:p w14:paraId="12D5542E" w14:textId="77777777" w:rsidR="000407F9" w:rsidRPr="007C33FE" w:rsidRDefault="000407F9" w:rsidP="00A55181">
            <w:pPr>
              <w:spacing w:line="276" w:lineRule="auto"/>
              <w:jc w:val="both"/>
              <w:rPr>
                <w:noProof w:val="0"/>
                <w:lang w:val="ru-RU"/>
              </w:rPr>
            </w:pPr>
            <w:r w:rsidRPr="007C33FE">
              <w:rPr>
                <w:noProof w:val="0"/>
                <w:sz w:val="22"/>
                <w:szCs w:val="22"/>
                <w:lang w:val="ru-RU"/>
              </w:rPr>
              <w:t xml:space="preserve">Адрес </w:t>
            </w:r>
          </w:p>
        </w:tc>
        <w:tc>
          <w:tcPr>
            <w:tcW w:w="3969" w:type="dxa"/>
          </w:tcPr>
          <w:p w14:paraId="1D0B1958" w14:textId="77777777" w:rsidR="000407F9" w:rsidRPr="007C33FE" w:rsidRDefault="000407F9" w:rsidP="00A55181">
            <w:pPr>
              <w:spacing w:line="276" w:lineRule="auto"/>
              <w:jc w:val="both"/>
              <w:rPr>
                <w:noProof w:val="0"/>
                <w:lang w:val="ru-RU"/>
              </w:rPr>
            </w:pPr>
          </w:p>
        </w:tc>
      </w:tr>
      <w:tr w:rsidR="000407F9" w:rsidRPr="007C33FE" w14:paraId="70DDAA03" w14:textId="77777777" w:rsidTr="00A55181">
        <w:tc>
          <w:tcPr>
            <w:tcW w:w="5949" w:type="dxa"/>
            <w:shd w:val="clear" w:color="auto" w:fill="F2F2F2"/>
          </w:tcPr>
          <w:p w14:paraId="70B966B7" w14:textId="77777777" w:rsidR="000407F9" w:rsidRPr="007C33FE" w:rsidRDefault="000407F9" w:rsidP="00A55181">
            <w:pPr>
              <w:spacing w:line="276" w:lineRule="auto"/>
              <w:jc w:val="both"/>
              <w:rPr>
                <w:noProof w:val="0"/>
                <w:lang w:val="ru-RU"/>
              </w:rPr>
            </w:pPr>
            <w:r w:rsidRPr="007C33FE">
              <w:rPr>
                <w:noProof w:val="0"/>
                <w:sz w:val="22"/>
                <w:szCs w:val="22"/>
                <w:lang w:val="ru-RU"/>
              </w:rPr>
              <w:t xml:space="preserve">Номер телефона/факса </w:t>
            </w:r>
          </w:p>
        </w:tc>
        <w:tc>
          <w:tcPr>
            <w:tcW w:w="3969" w:type="dxa"/>
          </w:tcPr>
          <w:p w14:paraId="13A660D6" w14:textId="77777777" w:rsidR="000407F9" w:rsidRPr="007C33FE" w:rsidRDefault="000407F9" w:rsidP="00A55181">
            <w:pPr>
              <w:spacing w:line="276" w:lineRule="auto"/>
              <w:jc w:val="both"/>
              <w:rPr>
                <w:noProof w:val="0"/>
                <w:lang w:val="ru-RU"/>
              </w:rPr>
            </w:pPr>
          </w:p>
        </w:tc>
      </w:tr>
      <w:tr w:rsidR="000407F9" w:rsidRPr="007C33FE" w14:paraId="53D7026A" w14:textId="77777777" w:rsidTr="00A55181">
        <w:tc>
          <w:tcPr>
            <w:tcW w:w="5949" w:type="dxa"/>
            <w:shd w:val="clear" w:color="auto" w:fill="F2F2F2"/>
          </w:tcPr>
          <w:p w14:paraId="02D01EBE" w14:textId="5573B8C1" w:rsidR="000407F9" w:rsidRPr="007C33FE" w:rsidRDefault="000407F9" w:rsidP="00A55181">
            <w:pPr>
              <w:spacing w:line="276" w:lineRule="auto"/>
              <w:jc w:val="both"/>
              <w:rPr>
                <w:noProof w:val="0"/>
                <w:sz w:val="22"/>
                <w:szCs w:val="22"/>
                <w:lang w:val="ru-RU"/>
              </w:rPr>
            </w:pPr>
            <w:r w:rsidRPr="007C33FE">
              <w:rPr>
                <w:noProof w:val="0"/>
                <w:sz w:val="22"/>
                <w:szCs w:val="22"/>
                <w:lang w:val="ru-RU"/>
              </w:rPr>
              <w:t xml:space="preserve">Адрес электронной почты </w:t>
            </w:r>
            <w:r w:rsidR="00240F1D" w:rsidRPr="00240F1D">
              <w:rPr>
                <w:noProof w:val="0"/>
                <w:sz w:val="22"/>
                <w:szCs w:val="22"/>
                <w:lang w:val="ru-RU"/>
              </w:rPr>
              <w:t xml:space="preserve">закупающего </w:t>
            </w:r>
            <w:bookmarkStart w:id="0" w:name="_Hlk75619311"/>
            <w:r w:rsidR="00240F1D" w:rsidRPr="00240F1D">
              <w:rPr>
                <w:noProof w:val="0"/>
                <w:sz w:val="22"/>
                <w:szCs w:val="22"/>
                <w:lang w:val="ru-RU"/>
              </w:rPr>
              <w:t>субъекта</w:t>
            </w:r>
            <w:bookmarkEnd w:id="0"/>
          </w:p>
        </w:tc>
        <w:tc>
          <w:tcPr>
            <w:tcW w:w="3969" w:type="dxa"/>
          </w:tcPr>
          <w:p w14:paraId="05381700" w14:textId="77777777" w:rsidR="000407F9" w:rsidRPr="007C33FE" w:rsidRDefault="000407F9" w:rsidP="00A55181">
            <w:pPr>
              <w:spacing w:line="276" w:lineRule="auto"/>
              <w:jc w:val="both"/>
              <w:rPr>
                <w:noProof w:val="0"/>
                <w:lang w:val="ru-RU"/>
              </w:rPr>
            </w:pPr>
          </w:p>
        </w:tc>
      </w:tr>
      <w:tr w:rsidR="000407F9" w:rsidRPr="007C33FE" w14:paraId="40E67EA9" w14:textId="77777777" w:rsidTr="00A55181">
        <w:tc>
          <w:tcPr>
            <w:tcW w:w="5949" w:type="dxa"/>
            <w:shd w:val="clear" w:color="auto" w:fill="F2F2F2"/>
          </w:tcPr>
          <w:p w14:paraId="7A847BCE" w14:textId="675BBD04" w:rsidR="000407F9" w:rsidRPr="007C33FE" w:rsidRDefault="000407F9" w:rsidP="00A55181">
            <w:pPr>
              <w:spacing w:line="276" w:lineRule="auto"/>
              <w:jc w:val="both"/>
              <w:rPr>
                <w:noProof w:val="0"/>
                <w:lang w:val="ru-RU"/>
              </w:rPr>
            </w:pPr>
            <w:r w:rsidRPr="002474B6">
              <w:rPr>
                <w:color w:val="000000"/>
                <w:sz w:val="22"/>
                <w:szCs w:val="22"/>
                <w:lang w:val="ru-RU" w:eastAsia="ru-RU"/>
              </w:rPr>
              <w:t xml:space="preserve">Официальный сайт </w:t>
            </w:r>
            <w:r w:rsidR="00240F1D" w:rsidRPr="00240F1D">
              <w:rPr>
                <w:noProof w:val="0"/>
                <w:sz w:val="22"/>
                <w:szCs w:val="22"/>
                <w:lang w:val="ru-RU"/>
              </w:rPr>
              <w:t>закупающего субъекта</w:t>
            </w:r>
          </w:p>
        </w:tc>
        <w:tc>
          <w:tcPr>
            <w:tcW w:w="3969" w:type="dxa"/>
          </w:tcPr>
          <w:p w14:paraId="478E808D" w14:textId="77777777" w:rsidR="000407F9" w:rsidRPr="007C33FE" w:rsidRDefault="000407F9" w:rsidP="00A55181">
            <w:pPr>
              <w:spacing w:line="276" w:lineRule="auto"/>
              <w:jc w:val="both"/>
              <w:rPr>
                <w:noProof w:val="0"/>
                <w:lang w:val="ru-RU"/>
              </w:rPr>
            </w:pPr>
          </w:p>
        </w:tc>
      </w:tr>
      <w:tr w:rsidR="000407F9" w:rsidRPr="007C33FE" w14:paraId="77512CA4" w14:textId="77777777" w:rsidTr="00A55181">
        <w:tc>
          <w:tcPr>
            <w:tcW w:w="5949" w:type="dxa"/>
            <w:shd w:val="clear" w:color="auto" w:fill="F2F2F2"/>
          </w:tcPr>
          <w:p w14:paraId="6595E046" w14:textId="77777777" w:rsidR="000407F9" w:rsidRPr="007C33FE" w:rsidRDefault="000407F9" w:rsidP="00A55181">
            <w:pPr>
              <w:spacing w:line="276" w:lineRule="auto"/>
              <w:jc w:val="both"/>
              <w:rPr>
                <w:noProof w:val="0"/>
                <w:sz w:val="22"/>
                <w:szCs w:val="22"/>
                <w:lang w:val="ru-RU"/>
              </w:rPr>
            </w:pPr>
            <w:r w:rsidRPr="007C33FE">
              <w:rPr>
                <w:noProof w:val="0"/>
                <w:sz w:val="22"/>
                <w:szCs w:val="22"/>
                <w:lang w:val="ru-RU"/>
              </w:rPr>
              <w:t>Контактное лицо, номер телефона/электронная почта</w:t>
            </w:r>
          </w:p>
        </w:tc>
        <w:tc>
          <w:tcPr>
            <w:tcW w:w="3969" w:type="dxa"/>
          </w:tcPr>
          <w:p w14:paraId="41C9D730" w14:textId="77777777" w:rsidR="000407F9" w:rsidRPr="007C33FE" w:rsidRDefault="000407F9" w:rsidP="00A55181">
            <w:pPr>
              <w:spacing w:line="276" w:lineRule="auto"/>
              <w:jc w:val="both"/>
              <w:rPr>
                <w:noProof w:val="0"/>
                <w:lang w:val="ru-RU"/>
              </w:rPr>
            </w:pPr>
          </w:p>
        </w:tc>
      </w:tr>
      <w:tr w:rsidR="000407F9" w:rsidRPr="007C33FE" w14:paraId="0988F419" w14:textId="77777777" w:rsidTr="00A55181">
        <w:tc>
          <w:tcPr>
            <w:tcW w:w="5949" w:type="dxa"/>
            <w:shd w:val="clear" w:color="auto" w:fill="F2F2F2"/>
          </w:tcPr>
          <w:p w14:paraId="002A987A" w14:textId="0DC4128B" w:rsidR="000407F9" w:rsidRPr="007C33FE" w:rsidRDefault="000407F9" w:rsidP="00A55181">
            <w:pPr>
              <w:spacing w:line="276" w:lineRule="auto"/>
              <w:jc w:val="both"/>
              <w:rPr>
                <w:noProof w:val="0"/>
                <w:sz w:val="22"/>
                <w:szCs w:val="22"/>
                <w:lang w:val="ru-RU"/>
              </w:rPr>
            </w:pPr>
            <w:r w:rsidRPr="007C33FE">
              <w:rPr>
                <w:color w:val="000000"/>
                <w:sz w:val="22"/>
                <w:szCs w:val="22"/>
                <w:lang w:val="ru-RU" w:eastAsia="ru-RU"/>
              </w:rPr>
              <w:t xml:space="preserve">Адрес электронной почты или </w:t>
            </w:r>
            <w:r>
              <w:rPr>
                <w:color w:val="000000"/>
                <w:sz w:val="22"/>
                <w:szCs w:val="22"/>
                <w:lang w:val="ru-RU" w:eastAsia="ru-RU"/>
              </w:rPr>
              <w:t>о</w:t>
            </w:r>
            <w:r w:rsidRPr="002474B6">
              <w:rPr>
                <w:color w:val="000000"/>
                <w:sz w:val="22"/>
                <w:szCs w:val="22"/>
                <w:lang w:val="ru-RU" w:eastAsia="ru-RU"/>
              </w:rPr>
              <w:t>фициальный сайт</w:t>
            </w:r>
            <w:r w:rsidRPr="007C33FE">
              <w:rPr>
                <w:color w:val="000000"/>
                <w:sz w:val="22"/>
                <w:szCs w:val="22"/>
                <w:lang w:val="ru-RU" w:eastAsia="ru-RU"/>
              </w:rPr>
              <w:t>, по которому можно получить свободный, прямой, полный и бесплатный доступ к документации по присуждению (</w:t>
            </w:r>
            <w:r w:rsidRPr="007C33FE">
              <w:rPr>
                <w:i/>
                <w:color w:val="000000"/>
                <w:sz w:val="20"/>
                <w:szCs w:val="20"/>
                <w:lang w:val="ru-RU" w:eastAsia="ru-RU"/>
              </w:rPr>
              <w:t xml:space="preserve">Если по причинам, предусмотренным в части </w:t>
            </w:r>
            <w:r w:rsidR="00240F1D" w:rsidRPr="00240F1D">
              <w:rPr>
                <w:i/>
                <w:color w:val="000000"/>
                <w:sz w:val="20"/>
                <w:szCs w:val="20"/>
                <w:lang w:val="ru-RU" w:eastAsia="ru-RU"/>
              </w:rPr>
              <w:t>(2) și (4</w:t>
            </w:r>
            <w:r w:rsidR="00240F1D">
              <w:rPr>
                <w:i/>
                <w:color w:val="000000"/>
                <w:sz w:val="20"/>
                <w:szCs w:val="20"/>
                <w:lang w:val="ru-RU" w:eastAsia="ru-RU"/>
              </w:rPr>
              <w:t xml:space="preserve">) </w:t>
            </w:r>
            <w:r w:rsidRPr="007C33FE">
              <w:rPr>
                <w:i/>
                <w:color w:val="000000"/>
                <w:sz w:val="20"/>
                <w:szCs w:val="20"/>
                <w:lang w:val="ru-RU" w:eastAsia="ru-RU"/>
              </w:rPr>
              <w:t>ст</w:t>
            </w:r>
            <w:r w:rsidR="00240F1D">
              <w:rPr>
                <w:i/>
                <w:color w:val="000000"/>
                <w:sz w:val="20"/>
                <w:szCs w:val="20"/>
                <w:lang w:val="ro-MD" w:eastAsia="ru-RU"/>
              </w:rPr>
              <w:t>.</w:t>
            </w:r>
            <w:r w:rsidRPr="007C33FE">
              <w:rPr>
                <w:i/>
                <w:color w:val="000000"/>
                <w:sz w:val="20"/>
                <w:szCs w:val="20"/>
                <w:lang w:val="ru-RU" w:eastAsia="ru-RU"/>
              </w:rPr>
              <w:t xml:space="preserve"> 3</w:t>
            </w:r>
            <w:r w:rsidR="00240F1D">
              <w:rPr>
                <w:i/>
                <w:color w:val="000000"/>
                <w:sz w:val="20"/>
                <w:szCs w:val="20"/>
                <w:lang w:val="ro-MD" w:eastAsia="ru-RU"/>
              </w:rPr>
              <w:t>2</w:t>
            </w:r>
            <w:r w:rsidRPr="007C33FE">
              <w:rPr>
                <w:i/>
                <w:color w:val="000000"/>
                <w:sz w:val="20"/>
                <w:szCs w:val="20"/>
                <w:lang w:val="ru-RU" w:eastAsia="ru-RU"/>
              </w:rPr>
              <w:t xml:space="preserve"> Закона № </w:t>
            </w:r>
            <w:r w:rsidR="00240F1D" w:rsidRPr="00240F1D">
              <w:rPr>
                <w:i/>
                <w:color w:val="000000"/>
                <w:sz w:val="20"/>
                <w:szCs w:val="20"/>
                <w:lang w:val="ru-RU" w:eastAsia="ru-RU"/>
              </w:rPr>
              <w:t>74/2020</w:t>
            </w:r>
            <w:r w:rsidRPr="007C33FE">
              <w:rPr>
                <w:i/>
                <w:color w:val="000000"/>
                <w:sz w:val="20"/>
                <w:szCs w:val="20"/>
                <w:lang w:val="ru-RU" w:eastAsia="ru-RU"/>
              </w:rPr>
              <w:t>, не обеспечивается свободный, прямой, полный и бесплатный доступ, – указание на то, как может быть получена документация по присуждению</w:t>
            </w:r>
            <w:r w:rsidRPr="007C33FE">
              <w:rPr>
                <w:color w:val="000000"/>
                <w:sz w:val="22"/>
                <w:szCs w:val="22"/>
                <w:lang w:val="ru-RU" w:eastAsia="ru-RU"/>
              </w:rPr>
              <w:t>)</w:t>
            </w:r>
          </w:p>
        </w:tc>
        <w:tc>
          <w:tcPr>
            <w:tcW w:w="3969" w:type="dxa"/>
          </w:tcPr>
          <w:p w14:paraId="7D282E66" w14:textId="77777777" w:rsidR="000407F9" w:rsidRPr="007C33FE" w:rsidRDefault="000407F9" w:rsidP="00A55181">
            <w:pPr>
              <w:spacing w:line="276" w:lineRule="auto"/>
              <w:jc w:val="both"/>
              <w:rPr>
                <w:noProof w:val="0"/>
                <w:lang w:val="ru-RU"/>
              </w:rPr>
            </w:pPr>
          </w:p>
        </w:tc>
      </w:tr>
      <w:tr w:rsidR="000407F9" w:rsidRPr="007C33FE" w14:paraId="521084AF" w14:textId="77777777" w:rsidTr="00A55181">
        <w:tc>
          <w:tcPr>
            <w:tcW w:w="5949" w:type="dxa"/>
            <w:shd w:val="clear" w:color="auto" w:fill="F2F2F2"/>
          </w:tcPr>
          <w:p w14:paraId="66091A4D" w14:textId="7FB3775D" w:rsidR="000407F9" w:rsidRPr="007C33FE" w:rsidRDefault="000407F9" w:rsidP="00A55181">
            <w:pPr>
              <w:spacing w:line="276" w:lineRule="auto"/>
              <w:jc w:val="both"/>
              <w:rPr>
                <w:noProof w:val="0"/>
                <w:sz w:val="22"/>
                <w:szCs w:val="22"/>
                <w:lang w:val="ru-RU"/>
              </w:rPr>
            </w:pPr>
            <w:r w:rsidRPr="007C33FE">
              <w:rPr>
                <w:color w:val="000000"/>
                <w:sz w:val="22"/>
                <w:szCs w:val="22"/>
                <w:lang w:val="ru-RU" w:eastAsia="ru-RU"/>
              </w:rPr>
              <w:t xml:space="preserve">Вид закупающего </w:t>
            </w:r>
            <w:r w:rsidR="00240F1D" w:rsidRPr="00240F1D">
              <w:rPr>
                <w:color w:val="000000"/>
                <w:sz w:val="22"/>
                <w:szCs w:val="22"/>
                <w:lang w:val="ru-RU" w:eastAsia="ru-RU"/>
              </w:rPr>
              <w:t>субъекта</w:t>
            </w:r>
            <w:r w:rsidRPr="007C33FE">
              <w:rPr>
                <w:color w:val="000000"/>
                <w:sz w:val="22"/>
                <w:szCs w:val="22"/>
                <w:lang w:val="ru-RU" w:eastAsia="ru-RU"/>
              </w:rPr>
              <w:t xml:space="preserve"> и основной вид деятельности (</w:t>
            </w:r>
            <w:r w:rsidRPr="007C33FE">
              <w:rPr>
                <w:i/>
                <w:color w:val="000000"/>
                <w:sz w:val="20"/>
                <w:szCs w:val="20"/>
                <w:lang w:val="ru-RU" w:eastAsia="ru-RU"/>
              </w:rPr>
              <w:t xml:space="preserve">Если необходимо, отмечается, что закупающий </w:t>
            </w:r>
            <w:r w:rsidR="00240F1D" w:rsidRPr="00240F1D">
              <w:rPr>
                <w:i/>
                <w:color w:val="000000"/>
                <w:sz w:val="20"/>
                <w:szCs w:val="20"/>
                <w:lang w:val="ru-RU" w:eastAsia="ru-RU"/>
              </w:rPr>
              <w:t>субъект</w:t>
            </w:r>
            <w:r w:rsidRPr="007C33FE">
              <w:rPr>
                <w:i/>
                <w:color w:val="000000"/>
                <w:sz w:val="20"/>
                <w:szCs w:val="20"/>
                <w:lang w:val="ru-RU" w:eastAsia="ru-RU"/>
              </w:rPr>
              <w:t xml:space="preserve"> является центральным закупочным органом либо что закупка влечет или может повлечь другую форму общей закупки</w:t>
            </w:r>
            <w:r w:rsidRPr="007C33FE">
              <w:rPr>
                <w:color w:val="000000"/>
                <w:sz w:val="22"/>
                <w:szCs w:val="22"/>
                <w:lang w:val="ru-RU" w:eastAsia="ru-RU"/>
              </w:rPr>
              <w:t>)</w:t>
            </w:r>
          </w:p>
        </w:tc>
        <w:tc>
          <w:tcPr>
            <w:tcW w:w="3969" w:type="dxa"/>
          </w:tcPr>
          <w:p w14:paraId="0642F729" w14:textId="77777777" w:rsidR="000407F9" w:rsidRPr="007C33FE" w:rsidRDefault="000407F9" w:rsidP="00A55181">
            <w:pPr>
              <w:spacing w:line="276" w:lineRule="auto"/>
              <w:jc w:val="both"/>
              <w:rPr>
                <w:noProof w:val="0"/>
                <w:lang w:val="ru-RU"/>
              </w:rPr>
            </w:pPr>
          </w:p>
        </w:tc>
      </w:tr>
    </w:tbl>
    <w:p w14:paraId="5EBF0E88" w14:textId="77777777" w:rsidR="000407F9" w:rsidRPr="007C33FE" w:rsidRDefault="000407F9" w:rsidP="000407F9">
      <w:pPr>
        <w:numPr>
          <w:ilvl w:val="0"/>
          <w:numId w:val="1"/>
        </w:numPr>
        <w:spacing w:before="240" w:after="160" w:line="276" w:lineRule="auto"/>
        <w:contextualSpacing/>
        <w:jc w:val="both"/>
        <w:rPr>
          <w:noProof w:val="0"/>
          <w:lang w:val="ru-RU"/>
        </w:rPr>
      </w:pPr>
      <w:r w:rsidRPr="007C33FE">
        <w:rPr>
          <w:b/>
          <w:noProof w:val="0"/>
          <w:lang w:val="ru-RU"/>
        </w:rPr>
        <w:t>Информация о предмете закупки</w:t>
      </w:r>
      <w:r w:rsidRPr="007C33FE">
        <w:rPr>
          <w:noProof w:val="0"/>
          <w:lang w:val="ru-RU"/>
        </w:rPr>
        <w:t>:</w:t>
      </w:r>
    </w:p>
    <w:tbl>
      <w:tblPr>
        <w:tblW w:w="9923" w:type="dxa"/>
        <w:tblInd w:w="-5" w:type="dxa"/>
        <w:tblLayout w:type="fixed"/>
        <w:tblLook w:val="00A0" w:firstRow="1" w:lastRow="0" w:firstColumn="1" w:lastColumn="0" w:noHBand="0" w:noVBand="0"/>
      </w:tblPr>
      <w:tblGrid>
        <w:gridCol w:w="567"/>
        <w:gridCol w:w="1134"/>
        <w:gridCol w:w="2268"/>
        <w:gridCol w:w="1276"/>
        <w:gridCol w:w="3260"/>
        <w:gridCol w:w="1418"/>
      </w:tblGrid>
      <w:tr w:rsidR="000407F9" w:rsidRPr="007C33FE" w14:paraId="26C324E2" w14:textId="77777777" w:rsidTr="00A55181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29D52E4" w14:textId="77777777" w:rsidR="000407F9" w:rsidRPr="007C33FE" w:rsidRDefault="000407F9" w:rsidP="00A55181">
            <w:pPr>
              <w:spacing w:line="276" w:lineRule="auto"/>
              <w:jc w:val="center"/>
              <w:rPr>
                <w:noProof w:val="0"/>
                <w:lang w:val="ru-RU"/>
              </w:rPr>
            </w:pPr>
            <w:r w:rsidRPr="007C33FE">
              <w:rPr>
                <w:noProof w:val="0"/>
                <w:lang w:val="ru-RU"/>
              </w:rPr>
              <w:t>№ п/п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881ECB7" w14:textId="77777777" w:rsidR="000407F9" w:rsidRPr="007C33FE" w:rsidRDefault="000407F9" w:rsidP="00A55181">
            <w:pPr>
              <w:spacing w:line="276" w:lineRule="auto"/>
              <w:jc w:val="center"/>
              <w:rPr>
                <w:noProof w:val="0"/>
                <w:lang w:val="ru-RU"/>
              </w:rPr>
            </w:pPr>
            <w:r w:rsidRPr="007C33FE">
              <w:rPr>
                <w:noProof w:val="0"/>
                <w:lang w:val="ru-RU"/>
              </w:rPr>
              <w:t>Код CPV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B62F3EF" w14:textId="77777777" w:rsidR="000407F9" w:rsidRPr="007C33FE" w:rsidRDefault="000407F9" w:rsidP="00A55181">
            <w:pPr>
              <w:spacing w:line="276" w:lineRule="auto"/>
              <w:jc w:val="center"/>
              <w:rPr>
                <w:noProof w:val="0"/>
                <w:lang w:val="ru-RU"/>
              </w:rPr>
            </w:pPr>
          </w:p>
          <w:p w14:paraId="5E34EE4A" w14:textId="227488E0" w:rsidR="000407F9" w:rsidRPr="007C33FE" w:rsidRDefault="000407F9" w:rsidP="00A55181">
            <w:pPr>
              <w:spacing w:line="276" w:lineRule="auto"/>
              <w:jc w:val="center"/>
              <w:rPr>
                <w:noProof w:val="0"/>
                <w:lang w:val="ru-RU"/>
              </w:rPr>
            </w:pPr>
            <w:r w:rsidRPr="007C33FE">
              <w:rPr>
                <w:noProof w:val="0"/>
                <w:lang w:val="ru-RU"/>
              </w:rPr>
              <w:t xml:space="preserve">Наименование </w:t>
            </w:r>
            <w:r w:rsidR="00240F1D" w:rsidRPr="00240F1D">
              <w:rPr>
                <w:noProof w:val="0"/>
                <w:lang w:val="ru-RU"/>
              </w:rPr>
              <w:t>товаров/услуг/ работ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FA67E40" w14:textId="77777777" w:rsidR="000407F9" w:rsidRPr="007C33FE" w:rsidRDefault="000407F9" w:rsidP="00A55181">
            <w:pPr>
              <w:spacing w:line="276" w:lineRule="auto"/>
              <w:jc w:val="center"/>
              <w:rPr>
                <w:noProof w:val="0"/>
                <w:lang w:val="ru-RU"/>
              </w:rPr>
            </w:pPr>
            <w:r w:rsidRPr="007C33FE">
              <w:rPr>
                <w:noProof w:val="0"/>
                <w:lang w:val="ru-RU"/>
              </w:rPr>
              <w:t>Количество/ Единица измерения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1463046" w14:textId="77777777" w:rsidR="000407F9" w:rsidRPr="007C33FE" w:rsidRDefault="000407F9" w:rsidP="00A55181">
            <w:pPr>
              <w:spacing w:line="276" w:lineRule="auto"/>
              <w:jc w:val="center"/>
              <w:rPr>
                <w:noProof w:val="0"/>
                <w:lang w:val="ru-RU"/>
              </w:rPr>
            </w:pPr>
            <w:r w:rsidRPr="007C33FE">
              <w:rPr>
                <w:noProof w:val="0"/>
                <w:lang w:val="ru-RU"/>
              </w:rPr>
              <w:t>Описание закупки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CB6AACC" w14:textId="4D49AEBE" w:rsidR="000407F9" w:rsidRPr="007C33FE" w:rsidRDefault="000407F9" w:rsidP="00A55181">
            <w:pPr>
              <w:spacing w:line="276" w:lineRule="auto"/>
              <w:jc w:val="center"/>
              <w:rPr>
                <w:noProof w:val="0"/>
                <w:lang w:val="ru-RU"/>
              </w:rPr>
            </w:pPr>
            <w:r w:rsidRPr="007C33FE">
              <w:rPr>
                <w:noProof w:val="0"/>
                <w:lang w:val="ru-RU"/>
              </w:rPr>
              <w:t>Оценочная стоимость,</w:t>
            </w:r>
            <w:r w:rsidRPr="007C33FE">
              <w:rPr>
                <w:noProof w:val="0"/>
                <w:lang w:val="ru-RU"/>
              </w:rPr>
              <w:br/>
              <w:t xml:space="preserve">без НДС </w:t>
            </w:r>
            <w:r w:rsidRPr="007C33FE">
              <w:rPr>
                <w:i/>
                <w:noProof w:val="0"/>
                <w:sz w:val="20"/>
                <w:szCs w:val="20"/>
                <w:lang w:val="ru-RU"/>
              </w:rPr>
              <w:t>(для каждого лота в отдельност)</w:t>
            </w:r>
          </w:p>
        </w:tc>
      </w:tr>
      <w:tr w:rsidR="000407F9" w:rsidRPr="007C33FE" w14:paraId="2D3833A5" w14:textId="77777777" w:rsidTr="00A55181">
        <w:trPr>
          <w:trHeight w:val="3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AC499" w14:textId="77777777" w:rsidR="000407F9" w:rsidRPr="007C33FE" w:rsidRDefault="000407F9" w:rsidP="00A55181">
            <w:pPr>
              <w:spacing w:line="276" w:lineRule="auto"/>
              <w:jc w:val="center"/>
              <w:rPr>
                <w:noProof w:val="0"/>
                <w:lang w:val="ru-RU"/>
              </w:rPr>
            </w:pPr>
            <w:r w:rsidRPr="007C33FE">
              <w:rPr>
                <w:noProof w:val="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4FAE6" w14:textId="77777777" w:rsidR="000407F9" w:rsidRPr="007C33FE" w:rsidRDefault="000407F9" w:rsidP="00A55181">
            <w:pPr>
              <w:spacing w:line="276" w:lineRule="auto"/>
              <w:rPr>
                <w:noProof w:val="0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A10D0" w14:textId="77777777" w:rsidR="000407F9" w:rsidRPr="007C33FE" w:rsidRDefault="000407F9" w:rsidP="00A55181">
            <w:pPr>
              <w:spacing w:line="276" w:lineRule="auto"/>
              <w:jc w:val="center"/>
              <w:rPr>
                <w:noProof w:val="0"/>
                <w:lang w:val="ru-RU"/>
              </w:rPr>
            </w:pPr>
            <w:r w:rsidRPr="007C33FE">
              <w:rPr>
                <w:noProof w:val="0"/>
                <w:lang w:val="ru-RU"/>
              </w:rPr>
              <w:t>Наименование лот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3CB70" w14:textId="77777777" w:rsidR="000407F9" w:rsidRPr="007C33FE" w:rsidRDefault="000407F9" w:rsidP="00A55181">
            <w:pPr>
              <w:spacing w:line="276" w:lineRule="auto"/>
              <w:jc w:val="center"/>
              <w:rPr>
                <w:noProof w:val="0"/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0534A" w14:textId="77777777" w:rsidR="000407F9" w:rsidRPr="007C33FE" w:rsidRDefault="000407F9" w:rsidP="00A55181">
            <w:pPr>
              <w:spacing w:line="276" w:lineRule="auto"/>
              <w:jc w:val="both"/>
              <w:rPr>
                <w:noProof w:val="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82249" w14:textId="77777777" w:rsidR="000407F9" w:rsidRPr="007C33FE" w:rsidRDefault="000407F9" w:rsidP="00A55181">
            <w:pPr>
              <w:spacing w:line="276" w:lineRule="auto"/>
              <w:jc w:val="center"/>
              <w:rPr>
                <w:noProof w:val="0"/>
                <w:lang w:val="ru-RU"/>
              </w:rPr>
            </w:pPr>
          </w:p>
        </w:tc>
      </w:tr>
      <w:tr w:rsidR="000407F9" w:rsidRPr="007C33FE" w14:paraId="0B87C329" w14:textId="77777777" w:rsidTr="00A55181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214B6" w14:textId="77777777" w:rsidR="000407F9" w:rsidRPr="007C33FE" w:rsidRDefault="000407F9" w:rsidP="00A55181">
            <w:pPr>
              <w:spacing w:line="276" w:lineRule="auto"/>
              <w:jc w:val="center"/>
              <w:rPr>
                <w:noProof w:val="0"/>
                <w:lang w:val="ru-RU"/>
              </w:rPr>
            </w:pPr>
            <w:r w:rsidRPr="007C33FE">
              <w:rPr>
                <w:noProof w:val="0"/>
                <w:lang w:val="ru-RU"/>
              </w:rP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166CE" w14:textId="77777777" w:rsidR="000407F9" w:rsidRPr="007C33FE" w:rsidRDefault="000407F9" w:rsidP="00A55181">
            <w:pPr>
              <w:spacing w:line="276" w:lineRule="auto"/>
              <w:rPr>
                <w:noProof w:val="0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1BAC2" w14:textId="77777777" w:rsidR="000407F9" w:rsidRPr="007C33FE" w:rsidRDefault="000407F9" w:rsidP="00A55181">
            <w:pPr>
              <w:spacing w:line="276" w:lineRule="auto"/>
              <w:jc w:val="center"/>
              <w:rPr>
                <w:noProof w:val="0"/>
                <w:lang w:val="ru-RU"/>
              </w:rPr>
            </w:pPr>
            <w:r w:rsidRPr="007C33FE">
              <w:rPr>
                <w:noProof w:val="0"/>
                <w:lang w:val="ru-RU"/>
              </w:rPr>
              <w:t>Наименование лот 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6A115" w14:textId="77777777" w:rsidR="000407F9" w:rsidRPr="007C33FE" w:rsidRDefault="000407F9" w:rsidP="00A55181">
            <w:pPr>
              <w:spacing w:line="276" w:lineRule="auto"/>
              <w:jc w:val="center"/>
              <w:rPr>
                <w:noProof w:val="0"/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E7F2B" w14:textId="77777777" w:rsidR="000407F9" w:rsidRPr="007C33FE" w:rsidRDefault="000407F9" w:rsidP="00A55181">
            <w:pPr>
              <w:spacing w:line="276" w:lineRule="auto"/>
              <w:jc w:val="both"/>
              <w:rPr>
                <w:noProof w:val="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549B" w14:textId="77777777" w:rsidR="000407F9" w:rsidRPr="007C33FE" w:rsidRDefault="000407F9" w:rsidP="00A55181">
            <w:pPr>
              <w:spacing w:line="276" w:lineRule="auto"/>
              <w:jc w:val="center"/>
              <w:rPr>
                <w:noProof w:val="0"/>
                <w:lang w:val="ru-RU"/>
              </w:rPr>
            </w:pPr>
          </w:p>
        </w:tc>
      </w:tr>
    </w:tbl>
    <w:p w14:paraId="7256B151" w14:textId="77777777" w:rsidR="000407F9" w:rsidRPr="007C33FE" w:rsidRDefault="000407F9" w:rsidP="000407F9">
      <w:pPr>
        <w:numPr>
          <w:ilvl w:val="0"/>
          <w:numId w:val="1"/>
        </w:numPr>
        <w:spacing w:before="240" w:after="160" w:line="276" w:lineRule="auto"/>
        <w:jc w:val="both"/>
        <w:rPr>
          <w:b/>
          <w:noProof w:val="0"/>
          <w:lang w:val="ru-RU"/>
        </w:rPr>
      </w:pPr>
      <w:r w:rsidRPr="007C33FE">
        <w:rPr>
          <w:b/>
          <w:noProof w:val="0"/>
          <w:lang w:val="ru-RU"/>
        </w:rPr>
        <w:t xml:space="preserve"> Условия участия </w:t>
      </w:r>
      <w:r w:rsidRPr="007C33FE">
        <w:rPr>
          <w:i/>
          <w:noProof w:val="0"/>
          <w:lang w:val="ru-RU"/>
        </w:rPr>
        <w:t>(в той мере, в какой они уже известны)</w:t>
      </w:r>
      <w:r w:rsidRPr="007C33FE">
        <w:rPr>
          <w:b/>
          <w:noProof w:val="0"/>
          <w:lang w:val="ru-RU"/>
        </w:rPr>
        <w:t>: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54"/>
        <w:gridCol w:w="3969"/>
      </w:tblGrid>
      <w:tr w:rsidR="000407F9" w:rsidRPr="007C33FE" w14:paraId="095EAADA" w14:textId="77777777" w:rsidTr="00A55181">
        <w:tc>
          <w:tcPr>
            <w:tcW w:w="5954" w:type="dxa"/>
            <w:shd w:val="clear" w:color="auto" w:fill="F2F2F2"/>
          </w:tcPr>
          <w:p w14:paraId="02DD5DD3" w14:textId="0805913D" w:rsidR="000407F9" w:rsidRPr="007C33FE" w:rsidRDefault="000407F9" w:rsidP="00A55181">
            <w:pPr>
              <w:spacing w:line="276" w:lineRule="auto"/>
              <w:contextualSpacing/>
              <w:jc w:val="both"/>
              <w:rPr>
                <w:noProof w:val="0"/>
                <w:sz w:val="22"/>
                <w:szCs w:val="22"/>
                <w:lang w:val="ru-RU"/>
              </w:rPr>
            </w:pPr>
            <w:r w:rsidRPr="007C33FE">
              <w:rPr>
                <w:color w:val="000000"/>
                <w:sz w:val="22"/>
                <w:szCs w:val="22"/>
                <w:lang w:val="ru-RU" w:eastAsia="ru-RU"/>
              </w:rPr>
              <w:t xml:space="preserve">Договор о </w:t>
            </w:r>
            <w:r w:rsidR="00240F1D" w:rsidRPr="00240F1D">
              <w:rPr>
                <w:color w:val="000000"/>
                <w:sz w:val="22"/>
                <w:szCs w:val="22"/>
                <w:lang w:val="ru-RU" w:eastAsia="ru-RU"/>
              </w:rPr>
              <w:t>секторальных закупках</w:t>
            </w:r>
            <w:r w:rsidR="00240F1D">
              <w:rPr>
                <w:color w:val="000000"/>
                <w:sz w:val="22"/>
                <w:szCs w:val="22"/>
                <w:lang w:val="ro-MD" w:eastAsia="ru-RU"/>
              </w:rPr>
              <w:t xml:space="preserve"> </w:t>
            </w:r>
            <w:r w:rsidRPr="007C33FE">
              <w:rPr>
                <w:color w:val="000000"/>
                <w:sz w:val="22"/>
                <w:szCs w:val="22"/>
                <w:lang w:val="ru-RU" w:eastAsia="ru-RU"/>
              </w:rPr>
              <w:t>зарезервирован для защищенных мастерских или он может исполняться только в рамках программы защищенной занятости</w:t>
            </w:r>
          </w:p>
        </w:tc>
        <w:tc>
          <w:tcPr>
            <w:tcW w:w="3969" w:type="dxa"/>
          </w:tcPr>
          <w:p w14:paraId="016522A0" w14:textId="77777777" w:rsidR="000407F9" w:rsidRPr="007C33FE" w:rsidRDefault="000407F9" w:rsidP="00A55181">
            <w:pPr>
              <w:spacing w:line="276" w:lineRule="auto"/>
              <w:jc w:val="both"/>
              <w:rPr>
                <w:noProof w:val="0"/>
                <w:lang w:val="ru-RU"/>
              </w:rPr>
            </w:pPr>
            <w:r w:rsidRPr="007C33FE">
              <w:rPr>
                <w:noProof w:val="0"/>
                <w:sz w:val="22"/>
                <w:szCs w:val="22"/>
                <w:lang w:val="ru-RU"/>
              </w:rPr>
              <w:t>Нет □</w:t>
            </w:r>
          </w:p>
          <w:p w14:paraId="1FEE05BB" w14:textId="77777777" w:rsidR="000407F9" w:rsidRPr="007C33FE" w:rsidRDefault="000407F9" w:rsidP="00A55181">
            <w:pPr>
              <w:spacing w:line="276" w:lineRule="auto"/>
              <w:contextualSpacing/>
              <w:jc w:val="both"/>
              <w:rPr>
                <w:noProof w:val="0"/>
                <w:lang w:val="ru-RU"/>
              </w:rPr>
            </w:pPr>
            <w:r w:rsidRPr="007C33FE">
              <w:rPr>
                <w:noProof w:val="0"/>
                <w:sz w:val="22"/>
                <w:szCs w:val="22"/>
                <w:lang w:val="ru-RU"/>
              </w:rPr>
              <w:t>Да □</w:t>
            </w:r>
          </w:p>
        </w:tc>
      </w:tr>
      <w:tr w:rsidR="000407F9" w:rsidRPr="007C33FE" w14:paraId="3C956089" w14:textId="77777777" w:rsidTr="00A55181">
        <w:tc>
          <w:tcPr>
            <w:tcW w:w="5954" w:type="dxa"/>
            <w:shd w:val="clear" w:color="auto" w:fill="F2F2F2"/>
          </w:tcPr>
          <w:p w14:paraId="0FCD1E50" w14:textId="77777777" w:rsidR="000407F9" w:rsidRPr="007C33FE" w:rsidRDefault="000407F9" w:rsidP="00A55181">
            <w:pPr>
              <w:spacing w:line="276" w:lineRule="auto"/>
              <w:contextualSpacing/>
              <w:jc w:val="both"/>
              <w:rPr>
                <w:color w:val="000000"/>
                <w:sz w:val="22"/>
                <w:szCs w:val="22"/>
                <w:lang w:val="ru-RU" w:eastAsia="ru-RU"/>
              </w:rPr>
            </w:pPr>
            <w:r w:rsidRPr="007C33FE">
              <w:rPr>
                <w:color w:val="000000"/>
                <w:sz w:val="22"/>
                <w:szCs w:val="22"/>
                <w:lang w:val="ru-RU" w:eastAsia="ru-RU"/>
              </w:rPr>
              <w:lastRenderedPageBreak/>
              <w:t>Оказание услуги зарезервировано за определенной профессией на основании законов или некоторых административных актов</w:t>
            </w:r>
          </w:p>
        </w:tc>
        <w:tc>
          <w:tcPr>
            <w:tcW w:w="3969" w:type="dxa"/>
          </w:tcPr>
          <w:p w14:paraId="4B10AC3B" w14:textId="77777777" w:rsidR="000407F9" w:rsidRPr="007C33FE" w:rsidRDefault="000407F9" w:rsidP="00A55181">
            <w:pPr>
              <w:spacing w:line="276" w:lineRule="auto"/>
              <w:jc w:val="both"/>
              <w:rPr>
                <w:noProof w:val="0"/>
                <w:lang w:val="ru-RU"/>
              </w:rPr>
            </w:pPr>
            <w:r w:rsidRPr="007C33FE">
              <w:rPr>
                <w:noProof w:val="0"/>
                <w:sz w:val="22"/>
                <w:szCs w:val="22"/>
                <w:lang w:val="ru-RU"/>
              </w:rPr>
              <w:t>Нет □</w:t>
            </w:r>
          </w:p>
          <w:p w14:paraId="59AC285D" w14:textId="77777777" w:rsidR="000407F9" w:rsidRPr="007C33FE" w:rsidRDefault="000407F9" w:rsidP="00A55181">
            <w:pPr>
              <w:spacing w:line="276" w:lineRule="auto"/>
              <w:contextualSpacing/>
              <w:jc w:val="both"/>
              <w:rPr>
                <w:noProof w:val="0"/>
                <w:lang w:val="ru-RU"/>
              </w:rPr>
            </w:pPr>
            <w:r w:rsidRPr="007C33FE">
              <w:rPr>
                <w:noProof w:val="0"/>
                <w:sz w:val="22"/>
                <w:szCs w:val="22"/>
                <w:lang w:val="ru-RU"/>
              </w:rPr>
              <w:t>Да □</w:t>
            </w:r>
          </w:p>
        </w:tc>
      </w:tr>
      <w:tr w:rsidR="000407F9" w:rsidRPr="007C33FE" w14:paraId="551ABCC1" w14:textId="77777777" w:rsidTr="00A55181">
        <w:tc>
          <w:tcPr>
            <w:tcW w:w="5954" w:type="dxa"/>
            <w:shd w:val="clear" w:color="auto" w:fill="F2F2F2"/>
          </w:tcPr>
          <w:p w14:paraId="49A53F10" w14:textId="77777777" w:rsidR="000407F9" w:rsidRPr="007C33FE" w:rsidRDefault="000407F9" w:rsidP="00A55181">
            <w:pPr>
              <w:spacing w:line="276" w:lineRule="auto"/>
              <w:contextualSpacing/>
              <w:jc w:val="both"/>
              <w:rPr>
                <w:noProof w:val="0"/>
                <w:sz w:val="22"/>
                <w:szCs w:val="22"/>
                <w:lang w:val="ru-RU"/>
              </w:rPr>
            </w:pPr>
            <w:r w:rsidRPr="007C33FE">
              <w:rPr>
                <w:color w:val="000000"/>
                <w:sz w:val="22"/>
                <w:szCs w:val="22"/>
                <w:lang w:val="ru-RU" w:eastAsia="ru-RU"/>
              </w:rPr>
              <w:t>Краткое описание критериев отбора</w:t>
            </w:r>
          </w:p>
        </w:tc>
        <w:tc>
          <w:tcPr>
            <w:tcW w:w="3969" w:type="dxa"/>
          </w:tcPr>
          <w:p w14:paraId="637113BD" w14:textId="77777777" w:rsidR="000407F9" w:rsidRPr="007C33FE" w:rsidRDefault="000407F9" w:rsidP="00A55181">
            <w:pPr>
              <w:spacing w:line="276" w:lineRule="auto"/>
              <w:contextualSpacing/>
              <w:jc w:val="both"/>
              <w:rPr>
                <w:noProof w:val="0"/>
                <w:sz w:val="20"/>
                <w:szCs w:val="20"/>
                <w:lang w:val="ru-RU"/>
              </w:rPr>
            </w:pPr>
          </w:p>
          <w:p w14:paraId="040F2C14" w14:textId="77777777" w:rsidR="000407F9" w:rsidRPr="007C33FE" w:rsidRDefault="000407F9" w:rsidP="00A55181">
            <w:pPr>
              <w:spacing w:line="276" w:lineRule="auto"/>
              <w:contextualSpacing/>
              <w:jc w:val="both"/>
              <w:rPr>
                <w:noProof w:val="0"/>
                <w:lang w:val="ru-RU"/>
              </w:rPr>
            </w:pPr>
          </w:p>
        </w:tc>
      </w:tr>
    </w:tbl>
    <w:p w14:paraId="7DC80882" w14:textId="77777777" w:rsidR="000407F9" w:rsidRPr="007C33FE" w:rsidRDefault="000407F9" w:rsidP="000407F9">
      <w:pPr>
        <w:numPr>
          <w:ilvl w:val="0"/>
          <w:numId w:val="1"/>
        </w:numPr>
        <w:spacing w:before="240" w:after="160" w:line="276" w:lineRule="auto"/>
        <w:jc w:val="both"/>
        <w:rPr>
          <w:b/>
          <w:noProof w:val="0"/>
          <w:lang w:val="ru-RU"/>
        </w:rPr>
      </w:pPr>
      <w:r w:rsidRPr="007C33FE">
        <w:rPr>
          <w:b/>
          <w:noProof w:val="0"/>
          <w:lang w:val="ru-RU"/>
        </w:rPr>
        <w:t>Другая информация: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812"/>
        <w:gridCol w:w="4111"/>
      </w:tblGrid>
      <w:tr w:rsidR="000407F9" w:rsidRPr="007C33FE" w14:paraId="35A8BBE5" w14:textId="77777777" w:rsidTr="00A55181">
        <w:tc>
          <w:tcPr>
            <w:tcW w:w="5812" w:type="dxa"/>
            <w:shd w:val="clear" w:color="auto" w:fill="F2F2F2"/>
          </w:tcPr>
          <w:p w14:paraId="7DFB5F9B" w14:textId="6B26BF3F" w:rsidR="000407F9" w:rsidRPr="007C33FE" w:rsidRDefault="000407F9" w:rsidP="00A55181">
            <w:pPr>
              <w:spacing w:line="276" w:lineRule="auto"/>
              <w:contextualSpacing/>
              <w:jc w:val="both"/>
              <w:rPr>
                <w:noProof w:val="0"/>
                <w:sz w:val="22"/>
                <w:szCs w:val="22"/>
                <w:lang w:val="ru-RU"/>
              </w:rPr>
            </w:pPr>
            <w:r w:rsidRPr="007C33FE">
              <w:rPr>
                <w:color w:val="000000"/>
                <w:sz w:val="22"/>
                <w:szCs w:val="22"/>
                <w:lang w:val="ru-RU" w:eastAsia="ru-RU"/>
              </w:rPr>
              <w:t>Предполагаемая дата опубликования объявления на участие по договору/договорам</w:t>
            </w:r>
            <w:r w:rsidR="00240F1D">
              <w:rPr>
                <w:color w:val="000000"/>
                <w:sz w:val="22"/>
                <w:szCs w:val="22"/>
                <w:lang w:val="ro-MD" w:eastAsia="ru-RU"/>
              </w:rPr>
              <w:t xml:space="preserve"> </w:t>
            </w:r>
            <w:r w:rsidR="00240F1D" w:rsidRPr="00240F1D">
              <w:rPr>
                <w:color w:val="000000"/>
                <w:sz w:val="22"/>
                <w:szCs w:val="22"/>
                <w:lang w:val="ro-MD" w:eastAsia="ru-RU"/>
              </w:rPr>
              <w:t>о секторальных закупках</w:t>
            </w:r>
            <w:r w:rsidRPr="007C33FE">
              <w:rPr>
                <w:color w:val="000000"/>
                <w:sz w:val="22"/>
                <w:szCs w:val="22"/>
                <w:lang w:val="ru-RU" w:eastAsia="ru-RU"/>
              </w:rPr>
              <w:t>, к которым относится объявление о намерении</w:t>
            </w:r>
          </w:p>
        </w:tc>
        <w:tc>
          <w:tcPr>
            <w:tcW w:w="4111" w:type="dxa"/>
          </w:tcPr>
          <w:p w14:paraId="2F8FAB3B" w14:textId="77777777" w:rsidR="000407F9" w:rsidRPr="007C33FE" w:rsidRDefault="000407F9" w:rsidP="00A55181">
            <w:pPr>
              <w:spacing w:line="276" w:lineRule="auto"/>
              <w:contextualSpacing/>
              <w:jc w:val="both"/>
              <w:rPr>
                <w:noProof w:val="0"/>
                <w:lang w:val="ru-RU"/>
              </w:rPr>
            </w:pPr>
          </w:p>
        </w:tc>
      </w:tr>
      <w:tr w:rsidR="000407F9" w:rsidRPr="007C33FE" w14:paraId="0BCDAD7C" w14:textId="77777777" w:rsidTr="00A55181">
        <w:tc>
          <w:tcPr>
            <w:tcW w:w="5812" w:type="dxa"/>
            <w:shd w:val="clear" w:color="auto" w:fill="F2F2F2"/>
          </w:tcPr>
          <w:p w14:paraId="253D0248" w14:textId="77777777" w:rsidR="000407F9" w:rsidRPr="007C33FE" w:rsidRDefault="000407F9" w:rsidP="00A55181">
            <w:pPr>
              <w:spacing w:line="276" w:lineRule="auto"/>
              <w:contextualSpacing/>
              <w:jc w:val="both"/>
              <w:rPr>
                <w:noProof w:val="0"/>
                <w:sz w:val="22"/>
                <w:szCs w:val="22"/>
                <w:lang w:val="ru-RU"/>
              </w:rPr>
            </w:pPr>
            <w:r w:rsidRPr="007C33FE">
              <w:rPr>
                <w:noProof w:val="0"/>
                <w:sz w:val="22"/>
                <w:szCs w:val="22"/>
                <w:lang w:val="ru-RU"/>
              </w:rPr>
              <w:t>Использованные особые методы и инструменты присуждения</w:t>
            </w:r>
          </w:p>
        </w:tc>
        <w:tc>
          <w:tcPr>
            <w:tcW w:w="4111" w:type="dxa"/>
          </w:tcPr>
          <w:p w14:paraId="308D3F93" w14:textId="77777777" w:rsidR="000407F9" w:rsidRPr="007C33FE" w:rsidRDefault="000407F9" w:rsidP="00A55181">
            <w:pPr>
              <w:spacing w:line="276" w:lineRule="auto"/>
              <w:contextualSpacing/>
              <w:jc w:val="both"/>
              <w:rPr>
                <w:noProof w:val="0"/>
                <w:lang w:val="ru-RU"/>
              </w:rPr>
            </w:pPr>
            <w:r w:rsidRPr="007C33FE">
              <w:rPr>
                <w:noProof w:val="0"/>
                <w:sz w:val="22"/>
                <w:szCs w:val="22"/>
                <w:lang w:val="ru-RU"/>
              </w:rPr>
              <w:t>Рамочное соглашение □</w:t>
            </w:r>
          </w:p>
          <w:p w14:paraId="35CCC5D1" w14:textId="77777777" w:rsidR="000407F9" w:rsidRPr="007C33FE" w:rsidRDefault="000407F9" w:rsidP="00A55181">
            <w:pPr>
              <w:spacing w:line="276" w:lineRule="auto"/>
              <w:contextualSpacing/>
              <w:jc w:val="both"/>
              <w:rPr>
                <w:noProof w:val="0"/>
                <w:lang w:val="ru-RU"/>
              </w:rPr>
            </w:pPr>
            <w:r w:rsidRPr="007C33FE">
              <w:rPr>
                <w:noProof w:val="0"/>
                <w:sz w:val="22"/>
                <w:szCs w:val="22"/>
                <w:lang w:val="ru-RU"/>
              </w:rPr>
              <w:t>Динамичная система закупок □</w:t>
            </w:r>
          </w:p>
        </w:tc>
      </w:tr>
      <w:tr w:rsidR="000407F9" w:rsidRPr="007C33FE" w14:paraId="2F74BF70" w14:textId="77777777" w:rsidTr="00A55181">
        <w:tc>
          <w:tcPr>
            <w:tcW w:w="5812" w:type="dxa"/>
            <w:shd w:val="clear" w:color="auto" w:fill="F2F2F2"/>
          </w:tcPr>
          <w:p w14:paraId="6C851741" w14:textId="77777777" w:rsidR="000407F9" w:rsidRPr="007C33FE" w:rsidRDefault="000407F9" w:rsidP="00A55181">
            <w:pPr>
              <w:spacing w:line="276" w:lineRule="auto"/>
              <w:contextualSpacing/>
              <w:jc w:val="both"/>
              <w:rPr>
                <w:color w:val="000000"/>
                <w:sz w:val="22"/>
                <w:szCs w:val="22"/>
                <w:lang w:val="ru-RU" w:eastAsia="ru-RU"/>
              </w:rPr>
            </w:pPr>
            <w:r w:rsidRPr="007C33FE">
              <w:rPr>
                <w:color w:val="000000"/>
                <w:sz w:val="22"/>
                <w:szCs w:val="22"/>
                <w:lang w:val="ru-RU" w:eastAsia="ru-RU"/>
              </w:rPr>
              <w:t xml:space="preserve">Договор подпадает под действие Соглашения по правительственным закупкам Всемирной торговой организации </w:t>
            </w:r>
          </w:p>
          <w:p w14:paraId="48DA1512" w14:textId="77777777" w:rsidR="000407F9" w:rsidRPr="007C33FE" w:rsidRDefault="000407F9" w:rsidP="00A55181">
            <w:pPr>
              <w:spacing w:line="276" w:lineRule="auto"/>
              <w:contextualSpacing/>
              <w:jc w:val="both"/>
              <w:rPr>
                <w:noProof w:val="0"/>
                <w:sz w:val="22"/>
                <w:szCs w:val="22"/>
                <w:lang w:val="ru-RU" w:eastAsia="zh-CN"/>
              </w:rPr>
            </w:pPr>
            <w:r w:rsidRPr="007C33FE">
              <w:rPr>
                <w:color w:val="000000"/>
                <w:sz w:val="22"/>
                <w:szCs w:val="22"/>
                <w:lang w:val="ru-RU" w:eastAsia="ru-RU"/>
              </w:rPr>
              <w:t>(</w:t>
            </w:r>
            <w:r w:rsidRPr="007C33FE">
              <w:rPr>
                <w:i/>
                <w:color w:val="000000"/>
                <w:sz w:val="22"/>
                <w:szCs w:val="22"/>
                <w:lang w:val="ru-RU" w:eastAsia="ru-RU"/>
              </w:rPr>
              <w:t>Лишь для объявлений, передаваемых для опубликования в Официальном журнале Европейского Союза, в дальнейшем ОЖЕС</w:t>
            </w:r>
            <w:r w:rsidRPr="007C33FE">
              <w:rPr>
                <w:color w:val="000000"/>
                <w:sz w:val="22"/>
                <w:szCs w:val="22"/>
                <w:lang w:val="ru-RU" w:eastAsia="ru-RU"/>
              </w:rPr>
              <w:t>)</w:t>
            </w:r>
          </w:p>
        </w:tc>
        <w:tc>
          <w:tcPr>
            <w:tcW w:w="4111" w:type="dxa"/>
          </w:tcPr>
          <w:p w14:paraId="71672223" w14:textId="77777777" w:rsidR="000407F9" w:rsidRPr="007C33FE" w:rsidRDefault="000407F9" w:rsidP="00A55181">
            <w:pPr>
              <w:spacing w:line="276" w:lineRule="auto"/>
              <w:jc w:val="both"/>
              <w:rPr>
                <w:noProof w:val="0"/>
                <w:lang w:val="ru-RU"/>
              </w:rPr>
            </w:pPr>
            <w:r w:rsidRPr="007C33FE">
              <w:rPr>
                <w:noProof w:val="0"/>
                <w:sz w:val="22"/>
                <w:szCs w:val="22"/>
                <w:lang w:val="ru-RU"/>
              </w:rPr>
              <w:t>Нет □</w:t>
            </w:r>
          </w:p>
          <w:p w14:paraId="1C958750" w14:textId="77777777" w:rsidR="000407F9" w:rsidRPr="007C33FE" w:rsidRDefault="000407F9" w:rsidP="00A55181">
            <w:pPr>
              <w:spacing w:line="276" w:lineRule="auto"/>
              <w:contextualSpacing/>
              <w:jc w:val="both"/>
              <w:rPr>
                <w:noProof w:val="0"/>
                <w:lang w:val="ru-RU"/>
              </w:rPr>
            </w:pPr>
            <w:r w:rsidRPr="007C33FE">
              <w:rPr>
                <w:noProof w:val="0"/>
                <w:sz w:val="22"/>
                <w:szCs w:val="22"/>
                <w:lang w:val="ru-RU"/>
              </w:rPr>
              <w:t>Да □</w:t>
            </w:r>
          </w:p>
        </w:tc>
      </w:tr>
      <w:tr w:rsidR="000407F9" w:rsidRPr="007C33FE" w14:paraId="0D8280C2" w14:textId="77777777" w:rsidTr="00A55181">
        <w:tc>
          <w:tcPr>
            <w:tcW w:w="5812" w:type="dxa"/>
            <w:shd w:val="clear" w:color="auto" w:fill="F2F2F2"/>
          </w:tcPr>
          <w:p w14:paraId="2CE0E815" w14:textId="77777777" w:rsidR="000407F9" w:rsidRPr="007C33FE" w:rsidRDefault="000407F9" w:rsidP="00A55181">
            <w:pPr>
              <w:spacing w:line="276" w:lineRule="auto"/>
              <w:jc w:val="both"/>
              <w:rPr>
                <w:noProof w:val="0"/>
                <w:sz w:val="22"/>
                <w:szCs w:val="22"/>
                <w:lang w:val="ru-RU"/>
              </w:rPr>
            </w:pPr>
            <w:r w:rsidRPr="007C33FE">
              <w:rPr>
                <w:noProof w:val="0"/>
                <w:sz w:val="22"/>
                <w:szCs w:val="22"/>
                <w:lang w:val="ru-RU"/>
              </w:rPr>
              <w:t xml:space="preserve">Национальное агентство по разрешению споров </w:t>
            </w:r>
          </w:p>
        </w:tc>
        <w:tc>
          <w:tcPr>
            <w:tcW w:w="4111" w:type="dxa"/>
          </w:tcPr>
          <w:p w14:paraId="4B34308A" w14:textId="77777777" w:rsidR="000407F9" w:rsidRPr="007C33FE" w:rsidRDefault="000407F9" w:rsidP="00A55181">
            <w:pPr>
              <w:spacing w:line="276" w:lineRule="auto"/>
              <w:jc w:val="both"/>
              <w:rPr>
                <w:noProof w:val="0"/>
                <w:lang w:val="ru-RU"/>
              </w:rPr>
            </w:pPr>
            <w:r w:rsidRPr="007C33FE">
              <w:rPr>
                <w:noProof w:val="0"/>
                <w:sz w:val="22"/>
                <w:szCs w:val="22"/>
                <w:lang w:val="ru-RU"/>
              </w:rPr>
              <w:t>мун. Кишинэу, бул. Штефан чел Маре ши Сфынт, 124, MD-2001;</w:t>
            </w:r>
          </w:p>
          <w:p w14:paraId="2C36FFD7" w14:textId="77777777" w:rsidR="000407F9" w:rsidRPr="007C33FE" w:rsidRDefault="000407F9" w:rsidP="00A55181">
            <w:pPr>
              <w:spacing w:line="276" w:lineRule="auto"/>
              <w:jc w:val="both"/>
              <w:rPr>
                <w:noProof w:val="0"/>
                <w:lang w:val="ru-RU"/>
              </w:rPr>
            </w:pPr>
            <w:r w:rsidRPr="007C33FE">
              <w:rPr>
                <w:noProof w:val="0"/>
                <w:sz w:val="22"/>
                <w:szCs w:val="22"/>
                <w:lang w:val="ru-RU"/>
              </w:rPr>
              <w:t xml:space="preserve">тел./факс: (022) 820 652, 820-651 </w:t>
            </w:r>
          </w:p>
          <w:p w14:paraId="5501AF8C" w14:textId="77777777" w:rsidR="000407F9" w:rsidRPr="007C33FE" w:rsidRDefault="000407F9" w:rsidP="00A55181">
            <w:pPr>
              <w:spacing w:line="276" w:lineRule="auto"/>
              <w:jc w:val="both"/>
              <w:rPr>
                <w:noProof w:val="0"/>
                <w:color w:val="0563C1"/>
                <w:u w:val="single"/>
                <w:lang w:val="ru-RU"/>
              </w:rPr>
            </w:pPr>
            <w:r w:rsidRPr="007C33FE">
              <w:rPr>
                <w:noProof w:val="0"/>
                <w:sz w:val="22"/>
                <w:szCs w:val="22"/>
                <w:lang w:val="ru-RU"/>
              </w:rPr>
              <w:t xml:space="preserve">эл. почта: </w:t>
            </w:r>
            <w:hyperlink r:id="rId5" w:history="1">
              <w:r w:rsidRPr="007C33FE">
                <w:rPr>
                  <w:noProof w:val="0"/>
                  <w:color w:val="0563C1"/>
                  <w:sz w:val="22"/>
                  <w:szCs w:val="22"/>
                  <w:u w:val="single"/>
                  <w:lang w:val="ru-RU"/>
                </w:rPr>
                <w:t>contestatii@ansc.md</w:t>
              </w:r>
            </w:hyperlink>
          </w:p>
          <w:p w14:paraId="3CB882E6" w14:textId="77777777" w:rsidR="000407F9" w:rsidRPr="007C33FE" w:rsidRDefault="000407F9" w:rsidP="00A55181">
            <w:pPr>
              <w:spacing w:line="276" w:lineRule="auto"/>
              <w:jc w:val="both"/>
              <w:rPr>
                <w:noProof w:val="0"/>
                <w:lang w:val="ru-RU"/>
              </w:rPr>
            </w:pPr>
            <w:r w:rsidRPr="007C33FE">
              <w:rPr>
                <w:noProof w:val="0"/>
                <w:sz w:val="22"/>
                <w:szCs w:val="22"/>
                <w:lang w:val="ru-RU"/>
              </w:rPr>
              <w:t xml:space="preserve">web: </w:t>
            </w:r>
            <w:r w:rsidRPr="007C33FE">
              <w:rPr>
                <w:noProof w:val="0"/>
                <w:color w:val="0563C1"/>
                <w:sz w:val="22"/>
                <w:szCs w:val="22"/>
                <w:u w:val="single"/>
                <w:lang w:val="ru-RU"/>
              </w:rPr>
              <w:t>www.ansc.md</w:t>
            </w:r>
          </w:p>
        </w:tc>
      </w:tr>
      <w:tr w:rsidR="000407F9" w:rsidRPr="007C33FE" w14:paraId="17E648C3" w14:textId="77777777" w:rsidTr="00A55181">
        <w:tc>
          <w:tcPr>
            <w:tcW w:w="5812" w:type="dxa"/>
            <w:shd w:val="clear" w:color="auto" w:fill="F2F2F2"/>
          </w:tcPr>
          <w:p w14:paraId="629245BA" w14:textId="77777777" w:rsidR="000407F9" w:rsidRPr="007C33FE" w:rsidRDefault="000407F9" w:rsidP="00A55181">
            <w:pPr>
              <w:spacing w:line="276" w:lineRule="auto"/>
              <w:contextualSpacing/>
              <w:jc w:val="both"/>
              <w:rPr>
                <w:noProof w:val="0"/>
                <w:lang w:val="ru-RU" w:eastAsia="zh-CN"/>
              </w:rPr>
            </w:pPr>
            <w:r w:rsidRPr="007C33FE">
              <w:rPr>
                <w:noProof w:val="0"/>
                <w:sz w:val="22"/>
                <w:szCs w:val="22"/>
                <w:lang w:val="ru-RU" w:eastAsia="zh-CN"/>
              </w:rPr>
              <w:t>Другая значимая информация</w:t>
            </w:r>
          </w:p>
        </w:tc>
        <w:tc>
          <w:tcPr>
            <w:tcW w:w="4111" w:type="dxa"/>
          </w:tcPr>
          <w:p w14:paraId="2089D3B4" w14:textId="77777777" w:rsidR="000407F9" w:rsidRPr="007C33FE" w:rsidRDefault="000407F9" w:rsidP="00A55181">
            <w:pPr>
              <w:spacing w:line="276" w:lineRule="auto"/>
              <w:jc w:val="both"/>
              <w:rPr>
                <w:noProof w:val="0"/>
                <w:lang w:val="ru-RU"/>
              </w:rPr>
            </w:pPr>
          </w:p>
          <w:p w14:paraId="628B5FC7" w14:textId="77777777" w:rsidR="000407F9" w:rsidRPr="007C33FE" w:rsidRDefault="000407F9" w:rsidP="00A55181">
            <w:pPr>
              <w:spacing w:line="276" w:lineRule="auto"/>
              <w:jc w:val="both"/>
              <w:rPr>
                <w:noProof w:val="0"/>
                <w:lang w:val="ru-RU"/>
              </w:rPr>
            </w:pPr>
          </w:p>
        </w:tc>
      </w:tr>
    </w:tbl>
    <w:p w14:paraId="788210CA" w14:textId="77777777" w:rsidR="000407F9" w:rsidRPr="007C33FE" w:rsidRDefault="000407F9" w:rsidP="000407F9">
      <w:pPr>
        <w:spacing w:after="160" w:line="276" w:lineRule="auto"/>
        <w:jc w:val="both"/>
        <w:rPr>
          <w:noProof w:val="0"/>
          <w:lang w:val="ru-RU"/>
        </w:rPr>
      </w:pPr>
    </w:p>
    <w:p w14:paraId="30CB1F2D" w14:textId="77777777" w:rsidR="000407F9" w:rsidRPr="007C33FE" w:rsidRDefault="000407F9" w:rsidP="000407F9">
      <w:pPr>
        <w:spacing w:before="120" w:after="120" w:line="276" w:lineRule="auto"/>
        <w:ind w:firstLine="567"/>
        <w:rPr>
          <w:b/>
          <w:noProof w:val="0"/>
          <w:lang w:val="ru-RU"/>
        </w:rPr>
      </w:pPr>
      <w:r w:rsidRPr="007C33FE">
        <w:rPr>
          <w:b/>
          <w:noProof w:val="0"/>
          <w:lang w:val="ru-RU"/>
        </w:rPr>
        <w:t xml:space="preserve">Руководитель рабочей группы:  ___________________________                </w:t>
      </w:r>
    </w:p>
    <w:p w14:paraId="7B77DCAF" w14:textId="77777777" w:rsidR="000407F9" w:rsidRPr="007C33FE" w:rsidRDefault="000407F9" w:rsidP="000407F9">
      <w:pPr>
        <w:spacing w:after="160" w:line="276" w:lineRule="auto"/>
        <w:jc w:val="both"/>
        <w:rPr>
          <w:noProof w:val="0"/>
          <w:lang w:val="ru-RU"/>
        </w:rPr>
      </w:pPr>
    </w:p>
    <w:p w14:paraId="405A0F86" w14:textId="77777777" w:rsidR="000407F9" w:rsidRPr="007C33FE" w:rsidRDefault="000407F9" w:rsidP="000407F9">
      <w:pPr>
        <w:spacing w:after="160" w:line="276" w:lineRule="auto"/>
        <w:jc w:val="both"/>
        <w:rPr>
          <w:noProof w:val="0"/>
          <w:lang w:val="ru-RU"/>
        </w:rPr>
      </w:pPr>
    </w:p>
    <w:p w14:paraId="5A125B86" w14:textId="4EF0417C" w:rsidR="000407F9" w:rsidRPr="007C33FE" w:rsidRDefault="000407F9" w:rsidP="00F438F0">
      <w:pPr>
        <w:spacing w:after="160" w:line="276" w:lineRule="auto"/>
        <w:jc w:val="both"/>
        <w:rPr>
          <w:i/>
          <w:noProof w:val="0"/>
          <w:lang w:val="ru-RU"/>
        </w:rPr>
      </w:pPr>
      <w:r w:rsidRPr="007C33FE">
        <w:rPr>
          <w:b/>
          <w:i/>
          <w:noProof w:val="0"/>
          <w:color w:val="FF0000"/>
          <w:lang w:val="ru-RU"/>
        </w:rPr>
        <w:t xml:space="preserve">Примечание: </w:t>
      </w:r>
      <w:r w:rsidRPr="007C33FE">
        <w:rPr>
          <w:i/>
          <w:noProof w:val="0"/>
          <w:lang w:val="ru-RU"/>
        </w:rPr>
        <w:t xml:space="preserve">Объявления о намерении о предполагаемых </w:t>
      </w:r>
      <w:r w:rsidR="00240F1D" w:rsidRPr="00240F1D">
        <w:rPr>
          <w:i/>
          <w:noProof w:val="0"/>
          <w:lang w:val="ru-RU"/>
        </w:rPr>
        <w:t>секторальных закупках</w:t>
      </w:r>
      <w:r w:rsidR="00240F1D">
        <w:rPr>
          <w:i/>
          <w:noProof w:val="0"/>
          <w:lang w:val="ro-MD"/>
        </w:rPr>
        <w:t xml:space="preserve"> </w:t>
      </w:r>
      <w:r w:rsidRPr="007C33FE">
        <w:rPr>
          <w:i/>
          <w:noProof w:val="0"/>
          <w:lang w:val="ru-RU"/>
        </w:rPr>
        <w:t xml:space="preserve">публикуются в Бюллетене государственных закупок </w:t>
      </w:r>
      <w:r w:rsidR="00F438F0" w:rsidRPr="00F438F0">
        <w:rPr>
          <w:i/>
          <w:noProof w:val="0"/>
          <w:lang w:val="ru-RU"/>
        </w:rPr>
        <w:t xml:space="preserve">не позднее </w:t>
      </w:r>
      <w:r w:rsidR="00240F1D">
        <w:rPr>
          <w:i/>
          <w:noProof w:val="0"/>
          <w:lang w:val="ro-MD"/>
        </w:rPr>
        <w:t>15</w:t>
      </w:r>
      <w:r w:rsidRPr="007C33FE">
        <w:rPr>
          <w:i/>
          <w:noProof w:val="0"/>
          <w:lang w:val="ru-RU"/>
        </w:rPr>
        <w:t xml:space="preserve"> дней со дня утверждения собственного бюджета закупающего </w:t>
      </w:r>
      <w:r w:rsidR="00240F1D" w:rsidRPr="00240F1D">
        <w:rPr>
          <w:i/>
          <w:noProof w:val="0"/>
          <w:lang w:val="ru-RU"/>
        </w:rPr>
        <w:t>субъекта</w:t>
      </w:r>
      <w:r w:rsidRPr="007C33FE">
        <w:rPr>
          <w:i/>
          <w:noProof w:val="0"/>
          <w:lang w:val="ru-RU"/>
        </w:rPr>
        <w:t xml:space="preserve">, отдельно для каждой процедуры закупки (статья </w:t>
      </w:r>
      <w:r w:rsidR="00240F1D">
        <w:rPr>
          <w:i/>
          <w:noProof w:val="0"/>
          <w:lang w:val="ro-MD"/>
        </w:rPr>
        <w:t>59</w:t>
      </w:r>
      <w:r w:rsidRPr="007C33FE">
        <w:rPr>
          <w:i/>
          <w:noProof w:val="0"/>
          <w:lang w:val="ru-RU"/>
        </w:rPr>
        <w:t xml:space="preserve"> Закона № </w:t>
      </w:r>
      <w:r w:rsidR="00240F1D">
        <w:rPr>
          <w:i/>
          <w:noProof w:val="0"/>
          <w:lang w:val="ro-MD"/>
        </w:rPr>
        <w:t>7</w:t>
      </w:r>
      <w:r w:rsidR="00F438F0">
        <w:rPr>
          <w:i/>
          <w:noProof w:val="0"/>
          <w:lang w:val="ro-MD"/>
        </w:rPr>
        <w:t>4</w:t>
      </w:r>
      <w:r w:rsidR="00240F1D">
        <w:rPr>
          <w:i/>
          <w:noProof w:val="0"/>
          <w:lang w:val="ro-MD"/>
        </w:rPr>
        <w:t>/2020</w:t>
      </w:r>
      <w:r w:rsidRPr="007C33FE">
        <w:rPr>
          <w:i/>
          <w:noProof w:val="0"/>
          <w:lang w:val="ru-RU"/>
        </w:rPr>
        <w:t xml:space="preserve"> </w:t>
      </w:r>
      <w:r w:rsidR="00F438F0" w:rsidRPr="00F438F0">
        <w:rPr>
          <w:i/>
          <w:noProof w:val="0"/>
          <w:lang w:val="ru-RU"/>
        </w:rPr>
        <w:t>о закупках в секторах энергетики, водных ресурсов,</w:t>
      </w:r>
      <w:r w:rsidR="00F438F0">
        <w:rPr>
          <w:i/>
          <w:noProof w:val="0"/>
          <w:lang w:val="ro-MD"/>
        </w:rPr>
        <w:t xml:space="preserve"> </w:t>
      </w:r>
      <w:r w:rsidR="00F438F0" w:rsidRPr="00F438F0">
        <w:rPr>
          <w:i/>
          <w:noProof w:val="0"/>
          <w:lang w:val="ru-RU"/>
        </w:rPr>
        <w:t>транспорта и почтовых услуг</w:t>
      </w:r>
      <w:r w:rsidRPr="007C33FE">
        <w:rPr>
          <w:i/>
          <w:noProof w:val="0"/>
          <w:lang w:val="ru-RU"/>
        </w:rPr>
        <w:t>).</w:t>
      </w:r>
    </w:p>
    <w:p w14:paraId="3C1E25DC" w14:textId="77777777" w:rsidR="00B1528A" w:rsidRPr="000407F9" w:rsidRDefault="00B1528A">
      <w:pPr>
        <w:rPr>
          <w:lang w:val="ru-RU"/>
        </w:rPr>
      </w:pPr>
    </w:p>
    <w:sectPr w:rsidR="00B1528A" w:rsidRPr="000407F9" w:rsidSect="000F6C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F26097"/>
    <w:multiLevelType w:val="hybridMultilevel"/>
    <w:tmpl w:val="E772C3D8"/>
    <w:lvl w:ilvl="0" w:tplc="A9F6C82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5612"/>
    <w:rsid w:val="000407F9"/>
    <w:rsid w:val="000F6CDF"/>
    <w:rsid w:val="00240F1D"/>
    <w:rsid w:val="00404BC9"/>
    <w:rsid w:val="004B1735"/>
    <w:rsid w:val="009E5612"/>
    <w:rsid w:val="00B1528A"/>
    <w:rsid w:val="00E76685"/>
    <w:rsid w:val="00F43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BEBF2A"/>
  <w15:chartTrackingRefBased/>
  <w15:docId w15:val="{D5CD9011-0E1A-43B3-B1F5-BF6E984BA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o-M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07F9"/>
    <w:pPr>
      <w:spacing w:after="0" w:line="240" w:lineRule="auto"/>
    </w:pPr>
    <w:rPr>
      <w:rFonts w:ascii="Times New Roman" w:eastAsia="Calibri" w:hAnsi="Times New Roman" w:cs="Times New Roman"/>
      <w:noProof/>
      <w:sz w:val="24"/>
      <w:szCs w:val="24"/>
      <w:lang w:val="ro-RO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07F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3">
    <w:name w:val="Style3"/>
    <w:basedOn w:val="Heading3"/>
    <w:link w:val="Style3Char"/>
    <w:rsid w:val="000407F9"/>
    <w:pPr>
      <w:keepNext w:val="0"/>
      <w:keepLines w:val="0"/>
      <w:tabs>
        <w:tab w:val="left" w:pos="360"/>
      </w:tabs>
      <w:spacing w:before="100" w:beforeAutospacing="1" w:after="120"/>
      <w:ind w:left="1338" w:hanging="870"/>
    </w:pPr>
    <w:rPr>
      <w:rFonts w:ascii="Times New Roman" w:eastAsia="Calibri" w:hAnsi="Times New Roman" w:cs="Times New Roman"/>
      <w:b/>
      <w:noProof w:val="0"/>
      <w:color w:val="auto"/>
      <w:szCs w:val="20"/>
      <w:lang w:val="en-US" w:eastAsia="ru-RU"/>
    </w:rPr>
  </w:style>
  <w:style w:type="character" w:customStyle="1" w:styleId="Style3Char">
    <w:name w:val="Style3 Char"/>
    <w:link w:val="Style3"/>
    <w:locked/>
    <w:rsid w:val="000407F9"/>
    <w:rPr>
      <w:rFonts w:ascii="Times New Roman" w:eastAsia="Calibri" w:hAnsi="Times New Roman" w:cs="Times New Roman"/>
      <w:b/>
      <w:sz w:val="24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407F9"/>
    <w:rPr>
      <w:rFonts w:asciiTheme="majorHAnsi" w:eastAsiaTheme="majorEastAsia" w:hAnsiTheme="majorHAnsi" w:cstheme="majorBidi"/>
      <w:noProof/>
      <w:color w:val="1F3763" w:themeColor="accent1" w:themeShade="7F"/>
      <w:sz w:val="24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ontestatii@ansc.m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401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25561</dc:creator>
  <cp:keywords/>
  <dc:description/>
  <cp:lastModifiedBy>25561</cp:lastModifiedBy>
  <cp:revision>7</cp:revision>
  <dcterms:created xsi:type="dcterms:W3CDTF">2021-06-26T13:51:00Z</dcterms:created>
  <dcterms:modified xsi:type="dcterms:W3CDTF">2021-06-26T19:18:00Z</dcterms:modified>
</cp:coreProperties>
</file>